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Приложение к письму минобразования Ростовской области от______________№ 24/2.3-_________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и баллами </w:t>
      </w:r>
      <w:r/>
      <w:r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досрочного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ГИА-9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1419"/>
        <w:gridCol w:w="2422"/>
        <w:gridCol w:w="2395"/>
        <w:gridCol w:w="2851"/>
        <w:gridCol w:w="2614"/>
      </w:tblGrid>
      <w:tr>
        <w:trPr>
          <w:trHeight w:val="1849"/>
          <w:tblHeader/>
        </w:trPr>
        <w:tc>
          <w:tcPr>
            <w:shd w:val="clear" w:color="auto" w:fill="auto"/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Экзамен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Дата экзамена</w:t>
            </w:r>
            <w:r/>
          </w:p>
        </w:tc>
        <w:tc>
          <w:tcPr>
            <w:tcW w:w="81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 апелляций о несогласии с выставленными баллами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(не позднее указанной даты)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Рассмотрение</w:t>
            </w:r>
            <w:r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 xml:space="preserve">Конфликтной комиссией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Утверждение ГЭК результатов апелляции о несогласии с выставленными баллами</w:t>
            </w:r>
            <w:r/>
          </w:p>
        </w:tc>
      </w:tr>
      <w:tr>
        <w:trPr>
          <w:trHeight w:val="5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Математика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21.04.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04.05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16.05.2023</w:t>
            </w:r>
            <w:r/>
          </w:p>
        </w:tc>
      </w:tr>
      <w:tr>
        <w:trPr>
          <w:trHeight w:val="56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Русский язык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</w:t>
            </w:r>
            <w:r>
              <w:rPr>
                <w:rFonts w:ascii="Times New Roman" w:hAnsi="Times New Roman" w:cs="Times New Roman"/>
                <w:color w:val="000000"/>
              </w:rPr>
              <w:t xml:space="preserve">.04.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11.05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19.05.2023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Обществознание, Химия, Литература,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Информатика и ИКТ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</w:rPr>
              <w:t xml:space="preserve">.04.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.05.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  <w:t xml:space="preserve">.05.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22.05.2023</w:t>
            </w:r>
            <w:r/>
          </w:p>
        </w:tc>
      </w:tr>
      <w:tr>
        <w:trPr>
          <w:trHeight w:val="59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История, Физика, Биология,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География, Иностранные языки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  <w:t xml:space="preserve">.05.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25.05.2023</w:t>
            </w:r>
            <w:r/>
          </w:p>
        </w:tc>
      </w:tr>
      <w:tr>
        <w:trPr>
          <w:trHeight w:val="66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668"/>
                <w:rFonts w:ascii="Times New Roman" w:hAnsi="Times New Roman" w:cs="Times New Roman"/>
              </w:rPr>
            </w:pPr>
            <w:r>
              <w:rPr>
                <w:rStyle w:val="668"/>
                <w:rFonts w:ascii="Times New Roman" w:hAnsi="Times New Roman" w:cs="Times New Roman"/>
              </w:rPr>
              <w:t xml:space="preserve">резерв: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lang w:eastAsia="ru-RU"/>
              </w:rPr>
            </w:pP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математика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  <w:t xml:space="preserve">.05.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02.06.2023</w:t>
            </w:r>
            <w:r/>
          </w:p>
        </w:tc>
      </w:tr>
      <w:tr>
        <w:trPr>
          <w:trHeight w:val="6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668"/>
                <w:rFonts w:ascii="Times New Roman" w:hAnsi="Times New Roman" w:cs="Times New Roman"/>
              </w:rPr>
            </w:pPr>
            <w:r>
              <w:rPr>
                <w:rStyle w:val="668"/>
                <w:rFonts w:ascii="Times New Roman" w:hAnsi="Times New Roman" w:cs="Times New Roman"/>
              </w:rPr>
              <w:t xml:space="preserve">резерв:</w:t>
            </w:r>
            <w:r/>
          </w:p>
          <w:p>
            <w:pPr>
              <w:jc w:val="center"/>
              <w:spacing w:after="0" w:line="240" w:lineRule="auto"/>
              <w:rPr>
                <w:rStyle w:val="668"/>
                <w:rFonts w:ascii="Times New Roman" w:hAnsi="Times New Roman" w:cs="Times New Roman"/>
                <w:i w:val="0"/>
              </w:rPr>
            </w:pP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Обществознание, Химия, Литература,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Информатика и ИКТ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  <w:t xml:space="preserve">.05.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02.06.2023</w:t>
            </w:r>
            <w:r/>
          </w:p>
        </w:tc>
      </w:tr>
      <w:tr>
        <w:trPr>
          <w:trHeight w:val="6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668"/>
                <w:rFonts w:ascii="Times New Roman" w:hAnsi="Times New Roman" w:cs="Times New Roman"/>
              </w:rPr>
            </w:pPr>
            <w:r>
              <w:rPr>
                <w:rStyle w:val="668"/>
                <w:rFonts w:ascii="Times New Roman" w:hAnsi="Times New Roman" w:cs="Times New Roman"/>
              </w:rPr>
              <w:t xml:space="preserve">резерв:</w:t>
            </w:r>
            <w:r/>
          </w:p>
          <w:p>
            <w:pPr>
              <w:jc w:val="center"/>
              <w:spacing w:after="0" w:line="240" w:lineRule="auto"/>
              <w:rPr>
                <w:rStyle w:val="668"/>
                <w:rFonts w:ascii="Times New Roman" w:hAnsi="Times New Roman" w:cs="Times New Roman"/>
                <w:i w:val="0"/>
              </w:rPr>
            </w:pP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История, Физика, Биология,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География, Иностранные языки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  <w:t xml:space="preserve">.05.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02.06.2023</w:t>
            </w:r>
            <w:r/>
          </w:p>
        </w:tc>
      </w:tr>
      <w:tr>
        <w:trPr>
          <w:trHeight w:val="6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668"/>
                <w:rFonts w:ascii="Times New Roman" w:hAnsi="Times New Roman" w:cs="Times New Roman"/>
              </w:rPr>
            </w:pPr>
            <w:r>
              <w:rPr>
                <w:rStyle w:val="668"/>
                <w:rFonts w:ascii="Times New Roman" w:hAnsi="Times New Roman" w:cs="Times New Roman"/>
              </w:rPr>
              <w:t xml:space="preserve">резерв: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/>
                <w:lang w:eastAsia="ru-RU"/>
              </w:rPr>
            </w:pP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русский язык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07.06.2023</w:t>
            </w:r>
            <w:r/>
          </w:p>
        </w:tc>
      </w:tr>
      <w:tr>
        <w:trPr>
          <w:trHeight w:val="6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Style w:val="668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668"/>
                <w:rFonts w:ascii="Times New Roman" w:hAnsi="Times New Roman" w:cs="Times New Roman"/>
                <w:i w:val="0"/>
              </w:rPr>
              <w:t xml:space="preserve">по всем учебным предметам</w:t>
            </w:r>
            <w:r/>
          </w:p>
        </w:tc>
        <w:tc>
          <w:tcPr>
            <w:tcW w:w="4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</w:rPr>
              <w:t xml:space="preserve">.05.</w:t>
            </w:r>
            <w:r>
              <w:rPr>
                <w:rFonts w:ascii="Times New Roman" w:hAnsi="Times New Roman" w:cs="Times New Roman"/>
                <w:color w:val="000000"/>
              </w:rPr>
              <w:t xml:space="preserve">2023</w:t>
            </w:r>
            <w:r/>
          </w:p>
        </w:tc>
        <w:tc>
          <w:tcPr>
            <w:tcW w:w="810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2023</w:t>
            </w:r>
            <w:r/>
          </w:p>
        </w:tc>
        <w:tc>
          <w:tcPr>
            <w:tcW w:w="96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07.06.2023</w:t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08.06.2023</w:t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6838" w:h="11906" w:orient="landscape"/>
      <w:pgMar w:top="85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73750201"/>
      <w:docPartObj>
        <w:docPartGallery w:val="Page Numbers (Top of Page)"/>
        <w:docPartUnique w:val="true"/>
      </w:docPartObj>
      <w:rPr/>
    </w:sdtPr>
    <w:sdtContent>
      <w:p>
        <w:pPr>
          <w:pStyle w:val="6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6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2"/>
    <w:uiPriority w:val="99"/>
  </w:style>
  <w:style w:type="character" w:styleId="44">
    <w:name w:val="Footer Char"/>
    <w:basedOn w:val="659"/>
    <w:link w:val="664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4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9"/>
    <w:link w:val="662"/>
    <w:uiPriority w:val="99"/>
  </w:style>
  <w:style w:type="paragraph" w:styleId="664">
    <w:name w:val="Footer"/>
    <w:basedOn w:val="658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9"/>
    <w:link w:val="664"/>
    <w:uiPriority w:val="99"/>
  </w:style>
  <w:style w:type="paragraph" w:styleId="666">
    <w:name w:val="Balloon Text"/>
    <w:basedOn w:val="658"/>
    <w:link w:val="66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7" w:customStyle="1">
    <w:name w:val="Текст выноски Знак"/>
    <w:basedOn w:val="659"/>
    <w:link w:val="666"/>
    <w:uiPriority w:val="99"/>
    <w:semiHidden/>
    <w:rPr>
      <w:rFonts w:ascii="Tahoma" w:hAnsi="Tahoma" w:cs="Tahoma"/>
      <w:sz w:val="16"/>
      <w:szCs w:val="16"/>
    </w:rPr>
  </w:style>
  <w:style w:type="character" w:styleId="668">
    <w:name w:val="Emphasis"/>
    <w:basedOn w:val="65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revision>16</cp:revision>
  <dcterms:created xsi:type="dcterms:W3CDTF">2019-05-15T12:59:00Z</dcterms:created>
  <dcterms:modified xsi:type="dcterms:W3CDTF">2023-04-03T12:35:04Z</dcterms:modified>
</cp:coreProperties>
</file>